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B3" w:rsidRPr="00257E38" w:rsidRDefault="00FC21B3" w:rsidP="00FC21B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57E38">
        <w:rPr>
          <w:rFonts w:ascii="Times New Roman" w:eastAsia="Calibri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FC21B3" w:rsidRPr="00257E38" w:rsidRDefault="00FC21B3" w:rsidP="00FC21B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57E38">
        <w:rPr>
          <w:rFonts w:ascii="Times New Roman" w:eastAsia="Calibri" w:hAnsi="Times New Roman"/>
          <w:b/>
          <w:bCs/>
          <w:sz w:val="24"/>
          <w:szCs w:val="24"/>
        </w:rPr>
        <w:t>города Иркутска средняя общеобразовательная школа №10 им. П.А.Пономарева</w:t>
      </w:r>
    </w:p>
    <w:p w:rsidR="00FC21B3" w:rsidRPr="00257E38" w:rsidRDefault="00FC21B3" w:rsidP="00FC21B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57E38">
        <w:rPr>
          <w:rFonts w:ascii="Times New Roman" w:eastAsia="Calibri" w:hAnsi="Times New Roman"/>
          <w:b/>
          <w:bCs/>
          <w:sz w:val="24"/>
          <w:szCs w:val="24"/>
        </w:rPr>
        <w:t>(МБОУ г. Иркутска СОШ №10 им. П.А.Пономарева)</w:t>
      </w:r>
    </w:p>
    <w:p w:rsidR="00FC21B3" w:rsidRPr="00257E38" w:rsidRDefault="00FC21B3" w:rsidP="00FC21B3">
      <w:pPr>
        <w:pBdr>
          <w:bottom w:val="single" w:sz="12" w:space="0" w:color="auto"/>
        </w:pBdr>
        <w:tabs>
          <w:tab w:val="left" w:pos="1022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4035, г"/>
        </w:smartTagPr>
        <w:r w:rsidRPr="00257E38">
          <w:rPr>
            <w:rFonts w:ascii="Times New Roman" w:eastAsia="Calibri" w:hAnsi="Times New Roman"/>
            <w:sz w:val="24"/>
            <w:szCs w:val="24"/>
          </w:rPr>
          <w:t>664035, г</w:t>
        </w:r>
      </w:smartTag>
      <w:r w:rsidRPr="00257E38">
        <w:rPr>
          <w:rFonts w:ascii="Times New Roman" w:eastAsia="Calibri" w:hAnsi="Times New Roman"/>
          <w:sz w:val="24"/>
          <w:szCs w:val="24"/>
        </w:rPr>
        <w:t>. Иркутск, ул. Шевцова, 16</w:t>
      </w:r>
    </w:p>
    <w:p w:rsidR="00FC21B3" w:rsidRPr="00257E38" w:rsidRDefault="00FC21B3" w:rsidP="00FC21B3">
      <w:pPr>
        <w:pBdr>
          <w:bottom w:val="single" w:sz="12" w:space="0" w:color="auto"/>
        </w:pBdr>
        <w:tabs>
          <w:tab w:val="left" w:pos="1022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57E38">
        <w:rPr>
          <w:rFonts w:ascii="Times New Roman" w:eastAsia="Calibri" w:hAnsi="Times New Roman"/>
          <w:sz w:val="24"/>
          <w:szCs w:val="24"/>
        </w:rPr>
        <w:t>Тел./факс 778589, 779275</w:t>
      </w:r>
    </w:p>
    <w:p w:rsidR="00FC21B3" w:rsidRPr="00257E38" w:rsidRDefault="00FC21B3" w:rsidP="00FC21B3">
      <w:pPr>
        <w:pBdr>
          <w:bottom w:val="single" w:sz="12" w:space="0" w:color="auto"/>
        </w:pBdr>
        <w:tabs>
          <w:tab w:val="left" w:pos="1022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57E38">
        <w:rPr>
          <w:rFonts w:ascii="Times New Roman" w:eastAsia="Calibri" w:hAnsi="Times New Roman"/>
          <w:sz w:val="24"/>
          <w:szCs w:val="24"/>
        </w:rPr>
        <w:t>Эл</w:t>
      </w:r>
      <w:proofErr w:type="gramStart"/>
      <w:r w:rsidRPr="00257E38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257E3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57E38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257E38">
        <w:rPr>
          <w:rFonts w:ascii="Times New Roman" w:eastAsia="Calibri" w:hAnsi="Times New Roman"/>
          <w:sz w:val="24"/>
          <w:szCs w:val="24"/>
        </w:rPr>
        <w:t xml:space="preserve">очта: </w:t>
      </w:r>
      <w:hyperlink r:id="rId5" w:history="1">
        <w:r w:rsidRPr="00257E38">
          <w:rPr>
            <w:rStyle w:val="a8"/>
            <w:rFonts w:ascii="Times New Roman" w:eastAsia="Calibri" w:hAnsi="Times New Roman"/>
            <w:sz w:val="24"/>
            <w:szCs w:val="24"/>
            <w:lang w:val="en-US"/>
          </w:rPr>
          <w:t>sh</w:t>
        </w:r>
        <w:r w:rsidRPr="00257E38">
          <w:rPr>
            <w:rStyle w:val="a8"/>
            <w:rFonts w:ascii="Times New Roman" w:eastAsia="Calibri" w:hAnsi="Times New Roman"/>
            <w:sz w:val="24"/>
            <w:szCs w:val="24"/>
          </w:rPr>
          <w:t>10_</w:t>
        </w:r>
        <w:r w:rsidRPr="00257E38">
          <w:rPr>
            <w:rStyle w:val="a8"/>
            <w:rFonts w:ascii="Times New Roman" w:eastAsia="Calibri" w:hAnsi="Times New Roman"/>
            <w:sz w:val="24"/>
            <w:szCs w:val="24"/>
            <w:lang w:val="en-US"/>
          </w:rPr>
          <w:t>irk</w:t>
        </w:r>
        <w:r w:rsidRPr="00257E38">
          <w:rPr>
            <w:rStyle w:val="a8"/>
            <w:rFonts w:ascii="Times New Roman" w:eastAsia="Calibri" w:hAnsi="Times New Roman"/>
            <w:sz w:val="24"/>
            <w:szCs w:val="24"/>
          </w:rPr>
          <w:t>@</w:t>
        </w:r>
        <w:r w:rsidRPr="00257E38">
          <w:rPr>
            <w:rStyle w:val="a8"/>
            <w:rFonts w:ascii="Times New Roman" w:eastAsia="Calibri" w:hAnsi="Times New Roman"/>
            <w:sz w:val="24"/>
            <w:szCs w:val="24"/>
            <w:lang w:val="en-US"/>
          </w:rPr>
          <w:t>mail</w:t>
        </w:r>
        <w:r w:rsidRPr="00257E38">
          <w:rPr>
            <w:rStyle w:val="a8"/>
            <w:rFonts w:ascii="Times New Roman" w:eastAsia="Calibri" w:hAnsi="Times New Roman"/>
            <w:sz w:val="24"/>
            <w:szCs w:val="24"/>
          </w:rPr>
          <w:t>.</w:t>
        </w:r>
        <w:r w:rsidRPr="00257E38">
          <w:rPr>
            <w:rStyle w:val="a8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</w:p>
    <w:p w:rsidR="00FC21B3" w:rsidRPr="00257E38" w:rsidRDefault="00FC21B3" w:rsidP="00FC21B3">
      <w:pPr>
        <w:pBdr>
          <w:bottom w:val="single" w:sz="12" w:space="0" w:color="auto"/>
        </w:pBdr>
        <w:tabs>
          <w:tab w:val="left" w:pos="1022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57E38">
        <w:rPr>
          <w:rFonts w:ascii="Times New Roman" w:eastAsia="Calibri" w:hAnsi="Times New Roman"/>
          <w:sz w:val="24"/>
          <w:szCs w:val="24"/>
        </w:rPr>
        <w:t>ИНН/КПП    3809023920/384901001, ОГРН  1023801019516</w:t>
      </w:r>
    </w:p>
    <w:tbl>
      <w:tblPr>
        <w:tblW w:w="9653" w:type="dxa"/>
        <w:tblLook w:val="04A0"/>
      </w:tblPr>
      <w:tblGrid>
        <w:gridCol w:w="9653"/>
      </w:tblGrid>
      <w:tr w:rsidR="00FC21B3" w:rsidRPr="00257E38" w:rsidTr="00CC3181">
        <w:trPr>
          <w:trHeight w:val="271"/>
        </w:trPr>
        <w:tc>
          <w:tcPr>
            <w:tcW w:w="9653" w:type="dxa"/>
            <w:noWrap/>
          </w:tcPr>
          <w:p w:rsidR="00FC21B3" w:rsidRPr="00257E38" w:rsidRDefault="00FC21B3" w:rsidP="00CC31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1B3" w:rsidRPr="00257E38" w:rsidRDefault="00FC21B3" w:rsidP="00CC31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1B3" w:rsidRPr="00257E38" w:rsidRDefault="00FC21B3" w:rsidP="00CC31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1B3" w:rsidRPr="00257E38" w:rsidRDefault="00FC21B3" w:rsidP="00CC31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1B3" w:rsidRPr="00257E38" w:rsidRDefault="00FC21B3" w:rsidP="00CC31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1B3" w:rsidRPr="00257E38" w:rsidRDefault="00FC21B3" w:rsidP="00CC31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7E38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FC21B3" w:rsidRPr="00257E38" w:rsidTr="00CC3181">
        <w:trPr>
          <w:trHeight w:val="271"/>
        </w:trPr>
        <w:tc>
          <w:tcPr>
            <w:tcW w:w="9653" w:type="dxa"/>
            <w:noWrap/>
          </w:tcPr>
          <w:p w:rsidR="00FC21B3" w:rsidRPr="00257E38" w:rsidRDefault="00FC21B3" w:rsidP="00CC31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7E38">
              <w:rPr>
                <w:rFonts w:ascii="Times New Roman" w:hAnsi="Times New Roman"/>
                <w:b/>
                <w:sz w:val="28"/>
                <w:szCs w:val="28"/>
              </w:rPr>
              <w:t>элективный курс</w:t>
            </w:r>
          </w:p>
        </w:tc>
      </w:tr>
      <w:tr w:rsidR="00FC21B3" w:rsidRPr="00257E38" w:rsidTr="00CC3181">
        <w:trPr>
          <w:trHeight w:val="258"/>
        </w:trPr>
        <w:tc>
          <w:tcPr>
            <w:tcW w:w="9653" w:type="dxa"/>
            <w:noWrap/>
          </w:tcPr>
          <w:p w:rsidR="00FC21B3" w:rsidRPr="00257E38" w:rsidRDefault="00FC21B3" w:rsidP="00CC31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«Комплексный анализ текста</w:t>
            </w:r>
            <w:r w:rsidRPr="00257E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C21B3" w:rsidRPr="00257E38" w:rsidRDefault="00FC21B3" w:rsidP="00CC31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7E38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ласс: 10</w:t>
            </w:r>
          </w:p>
        </w:tc>
      </w:tr>
      <w:tr w:rsidR="00FC21B3" w:rsidRPr="00257E38" w:rsidTr="00CC3181">
        <w:trPr>
          <w:trHeight w:val="786"/>
        </w:trPr>
        <w:tc>
          <w:tcPr>
            <w:tcW w:w="9653" w:type="dxa"/>
            <w:noWrap/>
          </w:tcPr>
          <w:p w:rsidR="00FC21B3" w:rsidRPr="00257E38" w:rsidRDefault="00FC21B3" w:rsidP="00CC318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1B3" w:rsidRPr="00257E38" w:rsidRDefault="00FC21B3" w:rsidP="00CC318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21B3" w:rsidRPr="00257E38" w:rsidTr="00CC3181">
        <w:trPr>
          <w:trHeight w:val="1379"/>
        </w:trPr>
        <w:tc>
          <w:tcPr>
            <w:tcW w:w="9653" w:type="dxa"/>
            <w:noWrap/>
          </w:tcPr>
          <w:p w:rsidR="00FC21B3" w:rsidRPr="00257E38" w:rsidRDefault="00FC21B3" w:rsidP="00CC3181">
            <w:pPr>
              <w:shd w:val="clear" w:color="auto" w:fill="FFFFFF"/>
              <w:tabs>
                <w:tab w:val="left" w:pos="5720"/>
                <w:tab w:val="left" w:pos="5840"/>
                <w:tab w:val="center" w:pos="7285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57E3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Уровень: базовый</w:t>
            </w:r>
          </w:p>
          <w:p w:rsidR="00FC21B3" w:rsidRPr="00257E38" w:rsidRDefault="00FC21B3" w:rsidP="00CC318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7E3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Программа составлена на основе требований к результатам освоения основной образовательной программы</w:t>
            </w:r>
          </w:p>
          <w:p w:rsidR="00FC21B3" w:rsidRPr="00257E38" w:rsidRDefault="00FC21B3" w:rsidP="00CC31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21B3" w:rsidRDefault="00FC21B3" w:rsidP="00FC21B3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21B3" w:rsidRPr="00257E38" w:rsidRDefault="00FC21B3" w:rsidP="00FC21B3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C21B3" w:rsidRPr="00257E38" w:rsidRDefault="00FC21B3" w:rsidP="00FC21B3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57E3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57E38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FC21B3" w:rsidRPr="00257E38" w:rsidRDefault="00FC21B3" w:rsidP="00FC21B3">
      <w:pPr>
        <w:rPr>
          <w:rFonts w:ascii="Times New Roman" w:hAnsi="Times New Roman"/>
          <w:sz w:val="24"/>
          <w:szCs w:val="24"/>
        </w:rPr>
      </w:pPr>
      <w:r w:rsidRPr="00257E38">
        <w:rPr>
          <w:rFonts w:ascii="Times New Roman" w:hAnsi="Times New Roman"/>
          <w:sz w:val="24"/>
          <w:szCs w:val="24"/>
        </w:rPr>
        <w:t>Программа составлена на основе следующих документов:</w:t>
      </w:r>
    </w:p>
    <w:p w:rsidR="00FC21B3" w:rsidRPr="00C0088D" w:rsidRDefault="00FC21B3" w:rsidP="00FC21B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0088D">
        <w:rPr>
          <w:rFonts w:ascii="Times New Roman" w:hAnsi="Times New Roman"/>
          <w:sz w:val="24"/>
          <w:szCs w:val="24"/>
        </w:rPr>
        <w:t>1. Федеральный закон от 29.12.2012 N 273-ФЗ «Об образовании в Российской Федерации»</w:t>
      </w:r>
    </w:p>
    <w:p w:rsidR="00FC21B3" w:rsidRPr="007B6504" w:rsidRDefault="00FC21B3" w:rsidP="00FC21B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B6504">
        <w:rPr>
          <w:rFonts w:ascii="Times New Roman" w:hAnsi="Times New Roman"/>
          <w:sz w:val="24"/>
          <w:szCs w:val="24"/>
        </w:rPr>
        <w:t xml:space="preserve">2.   </w:t>
      </w:r>
      <w:proofErr w:type="spellStart"/>
      <w:r w:rsidRPr="007B6504">
        <w:rPr>
          <w:rFonts w:ascii="Times New Roman" w:hAnsi="Times New Roman"/>
          <w:sz w:val="24"/>
          <w:szCs w:val="24"/>
        </w:rPr>
        <w:t>Федеральноый</w:t>
      </w:r>
      <w:proofErr w:type="spellEnd"/>
      <w:r w:rsidRPr="007B6504">
        <w:rPr>
          <w:rFonts w:ascii="Times New Roman" w:hAnsi="Times New Roman"/>
          <w:sz w:val="24"/>
          <w:szCs w:val="24"/>
        </w:rPr>
        <w:t xml:space="preserve"> компонент государственного стандарта среднего (полного) общего образования,  утвержденного приказом Минобразования России от 5.03.2004г № 1089 </w:t>
      </w:r>
    </w:p>
    <w:p w:rsidR="00FC21B3" w:rsidRPr="007B6504" w:rsidRDefault="00FC21B3" w:rsidP="00FC21B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B6504">
        <w:rPr>
          <w:rFonts w:ascii="Times New Roman" w:hAnsi="Times New Roman"/>
          <w:sz w:val="24"/>
          <w:szCs w:val="24"/>
        </w:rPr>
        <w:t xml:space="preserve">3.   Основная образовательная программа среднего общего образования, утверждённая педагогическим советом </w:t>
      </w:r>
      <w:r w:rsidRPr="007B6504">
        <w:rPr>
          <w:rFonts w:ascii="Times New Roman" w:hAnsi="Times New Roman"/>
          <w:color w:val="000000"/>
          <w:sz w:val="24"/>
          <w:szCs w:val="24"/>
        </w:rPr>
        <w:t>№ 2 от 26.03.</w:t>
      </w:r>
      <w:r w:rsidRPr="007B6504">
        <w:rPr>
          <w:rFonts w:ascii="Times New Roman" w:hAnsi="Times New Roman"/>
          <w:sz w:val="24"/>
          <w:szCs w:val="24"/>
        </w:rPr>
        <w:t>2016г. (ФК ГОС-2004)</w:t>
      </w:r>
    </w:p>
    <w:p w:rsidR="00FC21B3" w:rsidRDefault="00FC21B3" w:rsidP="00FC21B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B6504">
        <w:rPr>
          <w:rFonts w:ascii="Times New Roman" w:hAnsi="Times New Roman"/>
          <w:sz w:val="24"/>
          <w:szCs w:val="24"/>
        </w:rPr>
        <w:t>4. Учебный план МБОУ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504">
        <w:rPr>
          <w:rFonts w:ascii="Times New Roman" w:hAnsi="Times New Roman"/>
          <w:sz w:val="24"/>
          <w:szCs w:val="24"/>
        </w:rPr>
        <w:t xml:space="preserve">Иркутска СОШ № 10 </w:t>
      </w:r>
    </w:p>
    <w:p w:rsidR="00FC21B3" w:rsidRPr="007B6504" w:rsidRDefault="00FC21B3" w:rsidP="00FC21B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1B3" w:rsidRPr="00957FEA" w:rsidRDefault="00FC21B3" w:rsidP="00FC21B3">
      <w:pPr>
        <w:pStyle w:val="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7724D" w:rsidRPr="007A67E2" w:rsidRDefault="007A67E2" w:rsidP="007A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FC21B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="00FC2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7724D" w:rsidRPr="007A6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A67E2" w:rsidRDefault="007A67E2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4D" w:rsidRPr="007A67E2" w:rsidRDefault="00E7724D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завершающем этапе среднего образования появляется возможность сблизить преподавание русского языка и литературы. Опорой, ключевой единицей курса русского языка становится текст. Для анализа используются публицистические, научные и художественные тексты. Анализ художественного текста предполагает выход на широкий литературный контекст: проблематика анализируемого произведения (фрагмента) включается в литературные связи текста (реминисценции, проблемные вопросы и т.п.), подбираемые публицистические и научные тексты имеют литературоведческую тематику (авторские критические статьи, фрагменты рецензий на учебники по литературе и пр.).</w:t>
      </w:r>
    </w:p>
    <w:p w:rsidR="00E7724D" w:rsidRPr="007A67E2" w:rsidRDefault="00E7724D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таком подходе учебно-тренировочные задания для подготовки к </w:t>
      </w:r>
      <w:r w:rsidR="008753C8"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развитию традиций школьного сочинения на литературные темы, создают на занятиях развивающую речевую среду, что благоприятно влияет на совершенствование грамотности и языковой интуиции, без чего невозможен процесс формирования речевой, коммуникативной и лингвистической компетенции выпускника профессионального училища.</w:t>
      </w:r>
    </w:p>
    <w:p w:rsidR="00E7724D" w:rsidRDefault="00E7724D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Факультативный курс «</w:t>
      </w:r>
      <w:r w:rsidR="008753C8"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текста</w:t>
      </w: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53C8"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 учащимся </w:t>
      </w:r>
      <w:r w:rsidR="00FC21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753C8"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рассчитан на </w:t>
      </w:r>
      <w:r w:rsidR="00FC21B3">
        <w:rPr>
          <w:rFonts w:ascii="Times New Roman" w:eastAsia="Times New Roman" w:hAnsi="Times New Roman" w:cs="Times New Roman"/>
          <w:sz w:val="24"/>
          <w:szCs w:val="24"/>
          <w:lang w:eastAsia="ru-RU"/>
        </w:rPr>
        <w:t>32 часа</w:t>
      </w: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7E2" w:rsidRPr="007A67E2" w:rsidRDefault="007A67E2" w:rsidP="007A67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7A67E2">
        <w:rPr>
          <w:rFonts w:ascii="Times New Roman" w:hAnsi="Times New Roman" w:cs="Times New Roman"/>
          <w:sz w:val="24"/>
          <w:szCs w:val="24"/>
        </w:rPr>
        <w:t xml:space="preserve"> формирование практических навыков и умений   комплексного анализа текста.</w:t>
      </w:r>
    </w:p>
    <w:p w:rsidR="007A67E2" w:rsidRPr="007A67E2" w:rsidRDefault="007A67E2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A67E2" w:rsidRPr="007A67E2" w:rsidRDefault="007A67E2" w:rsidP="007A67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7E2">
        <w:rPr>
          <w:rFonts w:ascii="Times New Roman" w:eastAsia="Calibri" w:hAnsi="Times New Roman" w:cs="Times New Roman"/>
          <w:sz w:val="24"/>
          <w:szCs w:val="24"/>
        </w:rPr>
        <w:t>- познакомить (повторить  на  более  глубоком  уровне) учащихся  с  законами  создания  текстов  разных  стилей;</w:t>
      </w:r>
    </w:p>
    <w:p w:rsidR="007A67E2" w:rsidRPr="007A67E2" w:rsidRDefault="007A67E2" w:rsidP="007A67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7E2">
        <w:rPr>
          <w:rFonts w:ascii="Times New Roman" w:eastAsia="Calibri" w:hAnsi="Times New Roman" w:cs="Times New Roman"/>
          <w:sz w:val="24"/>
          <w:szCs w:val="24"/>
        </w:rPr>
        <w:t>-  учить  читателей  и  слушателей  воспринимать  и  исследовать  в  тексте  результаты  авторской  работы на  этапах  изобретения,  расположения  и  использования  ИВС;</w:t>
      </w:r>
    </w:p>
    <w:p w:rsidR="007A67E2" w:rsidRPr="007A67E2" w:rsidRDefault="007A67E2" w:rsidP="007A67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7E2">
        <w:rPr>
          <w:rFonts w:ascii="Times New Roman" w:eastAsia="Calibri" w:hAnsi="Times New Roman" w:cs="Times New Roman"/>
          <w:sz w:val="24"/>
          <w:szCs w:val="24"/>
        </w:rPr>
        <w:t>-  научить  пользоваться  особым  алгоритмом  восприятия  и  понимания  содержания  текста;</w:t>
      </w:r>
    </w:p>
    <w:p w:rsidR="007A67E2" w:rsidRPr="007A67E2" w:rsidRDefault="007A67E2" w:rsidP="007A67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7E2">
        <w:rPr>
          <w:rFonts w:ascii="Times New Roman" w:eastAsia="Calibri" w:hAnsi="Times New Roman" w:cs="Times New Roman"/>
          <w:sz w:val="24"/>
          <w:szCs w:val="24"/>
        </w:rPr>
        <w:t>-  дать  учащимся  основы  речевой  и  коммуникативной  компетентности.</w:t>
      </w:r>
    </w:p>
    <w:p w:rsidR="007A67E2" w:rsidRPr="007A67E2" w:rsidRDefault="007A67E2" w:rsidP="007A67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7E2" w:rsidRPr="007A67E2" w:rsidRDefault="007A67E2" w:rsidP="007A67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7E2">
        <w:rPr>
          <w:rFonts w:ascii="Times New Roman" w:eastAsia="Calibri" w:hAnsi="Times New Roman" w:cs="Times New Roman"/>
          <w:b/>
          <w:sz w:val="24"/>
          <w:szCs w:val="24"/>
        </w:rPr>
        <w:t>Виды  занятий</w:t>
      </w:r>
    </w:p>
    <w:p w:rsidR="007A67E2" w:rsidRPr="007A67E2" w:rsidRDefault="007A67E2" w:rsidP="007A67E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67E2">
        <w:rPr>
          <w:rFonts w:ascii="Times New Roman" w:eastAsia="Calibri" w:hAnsi="Times New Roman" w:cs="Times New Roman"/>
          <w:sz w:val="24"/>
          <w:szCs w:val="24"/>
        </w:rPr>
        <w:t>-  лекция  учителя</w:t>
      </w:r>
    </w:p>
    <w:p w:rsidR="007A67E2" w:rsidRPr="007A67E2" w:rsidRDefault="007A67E2" w:rsidP="007A67E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67E2">
        <w:rPr>
          <w:rFonts w:ascii="Times New Roman" w:eastAsia="Calibri" w:hAnsi="Times New Roman" w:cs="Times New Roman"/>
          <w:sz w:val="24"/>
          <w:szCs w:val="24"/>
        </w:rPr>
        <w:t>-  анализ  текстов</w:t>
      </w:r>
    </w:p>
    <w:p w:rsidR="007A67E2" w:rsidRPr="007A67E2" w:rsidRDefault="007A67E2" w:rsidP="007A67E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67E2">
        <w:rPr>
          <w:rFonts w:ascii="Times New Roman" w:eastAsia="Calibri" w:hAnsi="Times New Roman" w:cs="Times New Roman"/>
          <w:sz w:val="24"/>
          <w:szCs w:val="24"/>
        </w:rPr>
        <w:t>-  составление  алгоритмов</w:t>
      </w:r>
    </w:p>
    <w:p w:rsidR="007A67E2" w:rsidRPr="007A67E2" w:rsidRDefault="007A67E2" w:rsidP="007A67E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67E2">
        <w:rPr>
          <w:rFonts w:ascii="Times New Roman" w:eastAsia="Calibri" w:hAnsi="Times New Roman" w:cs="Times New Roman"/>
          <w:sz w:val="24"/>
          <w:szCs w:val="24"/>
        </w:rPr>
        <w:t>-  работа  с  тестами</w:t>
      </w:r>
    </w:p>
    <w:p w:rsidR="007A67E2" w:rsidRPr="007A67E2" w:rsidRDefault="007A67E2" w:rsidP="007A67E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67E2">
        <w:rPr>
          <w:rFonts w:ascii="Times New Roman" w:eastAsia="Calibri" w:hAnsi="Times New Roman" w:cs="Times New Roman"/>
          <w:sz w:val="24"/>
          <w:szCs w:val="24"/>
        </w:rPr>
        <w:t>-  написание  рецензий</w:t>
      </w:r>
    </w:p>
    <w:p w:rsidR="007A67E2" w:rsidRPr="007A67E2" w:rsidRDefault="007A67E2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24D" w:rsidRPr="007A67E2" w:rsidRDefault="00E7724D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содержит лекционный и практический (творческий) разделы.</w:t>
      </w:r>
    </w:p>
    <w:p w:rsidR="00E7724D" w:rsidRPr="007A67E2" w:rsidRDefault="00E7724D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Лекционный раздел предполагает анализ ключевых понятий, связанных с </w:t>
      </w:r>
      <w:proofErr w:type="spellStart"/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текстоведением</w:t>
      </w:r>
      <w:proofErr w:type="spellEnd"/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8753C8"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ответов на ряд вопросов ЕГЭ</w:t>
      </w: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 основные языковые средства художественной выразительности (эпитет, сравнение, метафора, гипербола, олицетворение и др.), наиболее распространенные фигуры речи (анафора, антитеза, градация, оксюморон и т.д.).</w:t>
      </w:r>
      <w:proofErr w:type="gramEnd"/>
    </w:p>
    <w:p w:rsidR="008753C8" w:rsidRPr="007A67E2" w:rsidRDefault="00E7724D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учащиеся приступают к практическому (творческому) разделу курса. Тексты для комплексного анализа взяты из дидактических материалов </w:t>
      </w:r>
      <w:r w:rsidR="008753C8"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</w:t>
      </w:r>
      <w:r w:rsidR="008753C8"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3C8" w:rsidRPr="007A67E2" w:rsidRDefault="00E7724D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занятий-практикумов – овладение навыками речевого анализа текста</w:t>
      </w:r>
      <w:r w:rsidR="008753C8"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24D" w:rsidRPr="007A67E2" w:rsidRDefault="00E7724D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занятиях-практикумах возможно использование как групповых, так и парных и индивидуальных форм работы с учащимися. Разнообразие форм работы должно помочь выявлению сильных и слабых сторон </w:t>
      </w:r>
      <w:proofErr w:type="spellStart"/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речеведческого</w:t>
      </w:r>
      <w:proofErr w:type="spellEnd"/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текста и уровня грамотности каждого учащегося. Творческие задания предполагают обучение умению анализировать темы, составлять различного вида планы, выбирать эпиграфы, прорабатывать варианты вступления и заключения, работать с ключевыми словами, отбирать необходимые цитаты. Результаты работы – написание небольшого сочинения-рассуждения в жанре рецензии или эссе, подготовка сообщения к урокам русского языка, составление тезисов, конспекта, написание аннотации, выступление на училищных мероприятиях.</w:t>
      </w:r>
    </w:p>
    <w:p w:rsidR="00E7724D" w:rsidRPr="007A67E2" w:rsidRDefault="00E7724D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отметим, что формируемые речевые умения учащихся, прежде всего умение анализировать текст и его семантические и структурные компоненты, будут способствовать развитию </w:t>
      </w:r>
      <w:proofErr w:type="spellStart"/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таких, как самостоятельное пополнение знаний, контроль речевой </w:t>
      </w: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на всех учебных занятиях, совершенствование языковой, коммуникативной компетенций, необходимых для успешной учебной и трудовой деятельности.</w:t>
      </w:r>
    </w:p>
    <w:p w:rsidR="00E7724D" w:rsidRPr="007A67E2" w:rsidRDefault="00E7724D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дополнить уроки литературы, стать основой для проведения уроков развития речи, быть использована как самостоятельный факультатив по теме «Комплексный анализ текста» при подготовке к экзаменационному сочинению. Углубленное изучение русского языка на факультативных занятиях будет способствовать основательной подготовке учащихся к вступительному экзамену в высшие и средние заведения по выбранной специальности и дальнейшей успешной учебной деятельности, т.к. гуманитарная дисциплина «Русский язык и культура речи» введена в Государственный образовательный стандарт вузов негуманитарного профиля.</w:t>
      </w:r>
    </w:p>
    <w:p w:rsidR="00E7724D" w:rsidRPr="007A67E2" w:rsidRDefault="00E7724D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программы.</w:t>
      </w: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занятий учтены практическая направленность, единство обучения и воспитания, рассмотрены особенности комплексного анализа текста, предложены образцы сочинений различного жанра, рекомендации, памятки, упражнения по стилистике и орфографии (с использованием </w:t>
      </w:r>
      <w:r w:rsidR="00D62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); использованы варианты дифференцированных заданий.</w:t>
      </w:r>
    </w:p>
    <w:p w:rsidR="00E7724D" w:rsidRPr="007A67E2" w:rsidRDefault="00E7724D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разнообразные формы организации групповой и индивидуальной учебной деятельности: наблюдения над текстом, ответы на вопросы, разного типа беседы, анализ текста-образца, </w:t>
      </w:r>
      <w:r w:rsidR="00D6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</w:t>
      </w: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сочинений.</w:t>
      </w:r>
    </w:p>
    <w:p w:rsidR="00E7724D" w:rsidRPr="007A67E2" w:rsidRDefault="00E7724D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(содержательный) материал носит ориентировочный характер, преподаватель может по своему усмотрению вносить изменения в структуру, содержание учебного материала и в организацию деятельности учащихся на уроке.</w:t>
      </w:r>
    </w:p>
    <w:p w:rsidR="004A4F79" w:rsidRDefault="004A4F79" w:rsidP="004A4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F79" w:rsidRPr="004A4F79" w:rsidRDefault="004A4F79" w:rsidP="004A4F79">
      <w:pPr>
        <w:spacing w:after="0" w:line="240" w:lineRule="auto"/>
        <w:ind w:left="170" w:right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4F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A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требования к знаниям, умениям, навыкам учащихся</w:t>
      </w:r>
    </w:p>
    <w:p w:rsid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F79">
        <w:rPr>
          <w:rFonts w:ascii="Times New Roman" w:eastAsia="Calibri" w:hAnsi="Times New Roman" w:cs="Times New Roman"/>
          <w:sz w:val="24"/>
          <w:szCs w:val="24"/>
        </w:rPr>
        <w:t xml:space="preserve">Ученик должен </w:t>
      </w:r>
      <w:r w:rsidRPr="004A4F7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4A4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4F7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A4F79">
        <w:rPr>
          <w:rFonts w:ascii="Times New Roman" w:eastAsia="Calibri" w:hAnsi="Times New Roman" w:cs="Times New Roman"/>
          <w:sz w:val="24"/>
          <w:szCs w:val="24"/>
        </w:rPr>
        <w:t>планируемый результат):</w:t>
      </w:r>
    </w:p>
    <w:p w:rsidR="004A4F79" w:rsidRP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4A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основные признаки текста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функции актуального членения текста,</w:t>
      </w:r>
    </w:p>
    <w:p w:rsid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признаки сочинения-рассуждения,</w:t>
      </w:r>
    </w:p>
    <w:p w:rsidR="004A4F79" w:rsidRP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виды аргументов,</w:t>
      </w:r>
      <w:r w:rsidRPr="004A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4A4F79">
        <w:rPr>
          <w:rFonts w:ascii="Times New Roman" w:eastAsia="Calibri" w:hAnsi="Times New Roman" w:cs="Times New Roman"/>
          <w:color w:val="000000"/>
          <w:sz w:val="24"/>
          <w:szCs w:val="24"/>
        </w:rPr>
        <w:t>синтаксические средства связи предложений и абзацев текста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роль средств выразительности в создании текста,</w:t>
      </w:r>
    </w:p>
    <w:p w:rsidR="004A4F79" w:rsidRPr="004A4F79" w:rsidRDefault="004A4F79" w:rsidP="004A4F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принципы создания рецензии и эссе. </w:t>
      </w:r>
    </w:p>
    <w:p w:rsidR="004A4F79" w:rsidRP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F79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4A4F79" w:rsidRP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4A4F79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вать смысловую структуру текста,</w:t>
      </w:r>
    </w:p>
    <w:p w:rsidR="004A4F79" w:rsidRP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4A4F79">
        <w:rPr>
          <w:rFonts w:ascii="Times New Roman" w:eastAsia="Calibri" w:hAnsi="Times New Roman" w:cs="Times New Roman"/>
          <w:color w:val="000000"/>
          <w:sz w:val="24"/>
          <w:szCs w:val="24"/>
        </w:rPr>
        <w:t>видеть ос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обенности стиля художника слова,</w:t>
      </w:r>
    </w:p>
    <w:p w:rsid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A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основе </w:t>
      </w:r>
      <w:proofErr w:type="spellStart"/>
      <w:r w:rsidRPr="004A4F79">
        <w:rPr>
          <w:rFonts w:ascii="Times New Roman" w:eastAsia="Calibri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4A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знаний создавать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текст-рассуждение (рецензию, эссе),</w:t>
      </w:r>
    </w:p>
    <w:p w:rsid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A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определять  стиль и жанр текста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выявлять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стилестические</w:t>
      </w:r>
      <w:proofErr w:type="spellEnd"/>
      <w:r w:rsidRPr="004A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признаки текста: лекси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ческие, морфологические, </w:t>
      </w:r>
      <w:r w:rsidRPr="004A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синтаксические, композиционные.</w:t>
      </w:r>
    </w:p>
    <w:p w:rsid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4A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определять способы и средства  связи предложений в текстах разных типов речи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4A4F79" w:rsidRP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A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объяснять использованные в художественном тексте языковые факты в их значении и употреблении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4F79" w:rsidRP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4A4F79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исследовать тек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 на основе творческих заданий,</w:t>
      </w:r>
    </w:p>
    <w:p w:rsidR="004A4F79" w:rsidRPr="004A4F79" w:rsidRDefault="004A4F79" w:rsidP="004A4F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-составлять цитатный</w:t>
      </w:r>
      <w:r w:rsidRPr="004A4F79">
        <w:rPr>
          <w:rFonts w:ascii="Times New Roman" w:eastAsia="Calibri" w:hAnsi="Times New Roman" w:cs="Times New Roman"/>
          <w:color w:val="000000"/>
          <w:sz w:val="24"/>
          <w:szCs w:val="24"/>
        </w:rPr>
        <w:t>, сложный план к тексту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4A4F79" w:rsidRPr="004A4F79" w:rsidRDefault="004A4F79" w:rsidP="004A4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должны:</w:t>
      </w:r>
    </w:p>
    <w:p w:rsidR="004A4F79" w:rsidRPr="004A4F79" w:rsidRDefault="004A4F79" w:rsidP="004A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изобразительно-выразительных средствах родного языка: фонетических, словообразовательных, лексических, морфологических, синтаксических;</w:t>
      </w:r>
    </w:p>
    <w:p w:rsidR="004A4F79" w:rsidRPr="004A4F79" w:rsidRDefault="004A4F79" w:rsidP="004A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и умения,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риобретенные на курсе, в своих творческих работах,</w:t>
      </w:r>
    </w:p>
    <w:p w:rsidR="004A4F79" w:rsidRPr="004A4F79" w:rsidRDefault="004A4F79" w:rsidP="004A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proofErr w:type="spellStart"/>
      <w:r w:rsidRPr="004A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многоаспектный</w:t>
      </w:r>
      <w:proofErr w:type="spellEnd"/>
      <w:r w:rsidRPr="004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предлагаемого </w:t>
      </w:r>
      <w:r w:rsidRPr="004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текста. </w:t>
      </w:r>
    </w:p>
    <w:p w:rsidR="004A4F79" w:rsidRDefault="004A4F79" w:rsidP="004A4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1B3" w:rsidRPr="004A4F79" w:rsidRDefault="004A4F79" w:rsidP="004A4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C21B3" w:rsidRPr="00750EC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факультативного курса</w:t>
      </w:r>
      <w:r w:rsidR="00FC21B3" w:rsidRPr="0075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21B3" w:rsidRPr="00750EC9" w:rsidRDefault="00FC21B3" w:rsidP="004A4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52339">
        <w:rPr>
          <w:rFonts w:ascii="Times New Roman" w:hAnsi="Times New Roman" w:cs="Times New Roman"/>
          <w:b/>
          <w:sz w:val="24"/>
          <w:szCs w:val="24"/>
        </w:rPr>
        <w:t xml:space="preserve">Текст как речевое произведение. Теоретические сведения и языковой анализ </w:t>
      </w:r>
      <w:r w:rsidRPr="0075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часов</w:t>
      </w:r>
      <w:r w:rsidRPr="0075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C21B3" w:rsidRPr="00452339" w:rsidRDefault="00FC21B3" w:rsidP="004A4F7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Ключевые понятия текста. Признаки текста. </w:t>
      </w:r>
    </w:p>
    <w:p w:rsidR="00FC21B3" w:rsidRDefault="00FC21B3" w:rsidP="004A4F79">
      <w:pPr>
        <w:tabs>
          <w:tab w:val="left" w:pos="142"/>
        </w:tabs>
        <w:spacing w:after="0" w:line="240" w:lineRule="auto"/>
        <w:ind w:left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2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452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52339">
        <w:rPr>
          <w:rFonts w:ascii="Times New Roman" w:hAnsi="Times New Roman" w:cs="Times New Roman"/>
          <w:sz w:val="24"/>
          <w:szCs w:val="24"/>
        </w:rPr>
        <w:t>Средства и способы связи предложений в тексте</w:t>
      </w:r>
      <w:r w:rsidRPr="00452339">
        <w:rPr>
          <w:rFonts w:ascii="Times New Roman" w:hAnsi="Times New Roman" w:cs="Times New Roman"/>
          <w:b/>
          <w:sz w:val="24"/>
          <w:szCs w:val="24"/>
        </w:rPr>
        <w:t>.</w:t>
      </w:r>
      <w:r w:rsidRPr="00452339">
        <w:rPr>
          <w:rStyle w:val="20"/>
          <w:rFonts w:eastAsiaTheme="minorHAnsi"/>
          <w:b w:val="0"/>
          <w:sz w:val="24"/>
          <w:szCs w:val="24"/>
        </w:rPr>
        <w:t xml:space="preserve"> Л</w:t>
      </w:r>
      <w:r w:rsidRPr="00452339">
        <w:rPr>
          <w:rStyle w:val="a6"/>
          <w:rFonts w:ascii="Times New Roman" w:hAnsi="Times New Roman" w:cs="Times New Roman"/>
          <w:b w:val="0"/>
          <w:sz w:val="24"/>
          <w:szCs w:val="24"/>
        </w:rPr>
        <w:t>ексические, морфологические</w:t>
      </w:r>
      <w:r w:rsidRPr="00452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339">
        <w:rPr>
          <w:rFonts w:ascii="Times New Roman" w:hAnsi="Times New Roman" w:cs="Times New Roman"/>
          <w:sz w:val="24"/>
          <w:szCs w:val="24"/>
        </w:rPr>
        <w:t xml:space="preserve">и </w:t>
      </w:r>
      <w:r w:rsidRPr="0045233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синтаксические </w:t>
      </w:r>
      <w:r w:rsidRPr="00452339">
        <w:rPr>
          <w:rFonts w:ascii="Times New Roman" w:hAnsi="Times New Roman" w:cs="Times New Roman"/>
          <w:sz w:val="24"/>
          <w:szCs w:val="24"/>
        </w:rPr>
        <w:t>средства связи предложений в тексте.</w:t>
      </w:r>
      <w:r w:rsidRPr="00452339">
        <w:rPr>
          <w:rStyle w:val="20"/>
          <w:rFonts w:eastAsiaTheme="minorHAnsi"/>
          <w:b w:val="0"/>
          <w:sz w:val="24"/>
          <w:szCs w:val="24"/>
        </w:rPr>
        <w:t xml:space="preserve"> </w:t>
      </w:r>
      <w:r w:rsidRPr="00452339">
        <w:rPr>
          <w:rStyle w:val="a6"/>
          <w:rFonts w:ascii="Times New Roman" w:hAnsi="Times New Roman" w:cs="Times New Roman"/>
          <w:b w:val="0"/>
          <w:sz w:val="24"/>
          <w:szCs w:val="24"/>
        </w:rPr>
        <w:t>Семантические</w:t>
      </w:r>
      <w:r w:rsidRPr="00452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339">
        <w:rPr>
          <w:rFonts w:ascii="Times New Roman" w:hAnsi="Times New Roman" w:cs="Times New Roman"/>
          <w:sz w:val="24"/>
          <w:szCs w:val="24"/>
        </w:rPr>
        <w:t>и</w:t>
      </w:r>
      <w:r w:rsidRPr="00452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339">
        <w:rPr>
          <w:rStyle w:val="a6"/>
          <w:rFonts w:ascii="Times New Roman" w:hAnsi="Times New Roman" w:cs="Times New Roman"/>
          <w:b w:val="0"/>
          <w:sz w:val="24"/>
          <w:szCs w:val="24"/>
        </w:rPr>
        <w:t>ассоциативные связи частей.</w:t>
      </w:r>
      <w:r w:rsidRPr="00452339">
        <w:rPr>
          <w:rStyle w:val="20"/>
          <w:rFonts w:eastAsiaTheme="minorHAnsi"/>
          <w:b w:val="0"/>
          <w:sz w:val="24"/>
          <w:szCs w:val="24"/>
        </w:rPr>
        <w:t xml:space="preserve"> </w:t>
      </w:r>
      <w:r w:rsidRPr="00452339">
        <w:rPr>
          <w:rStyle w:val="a6"/>
          <w:rFonts w:ascii="Times New Roman" w:hAnsi="Times New Roman" w:cs="Times New Roman"/>
          <w:b w:val="0"/>
          <w:sz w:val="24"/>
          <w:szCs w:val="24"/>
        </w:rPr>
        <w:t>Цепная (последовательная) и параллельная связи.</w:t>
      </w:r>
    </w:p>
    <w:p w:rsidR="00FC21B3" w:rsidRDefault="00FC21B3" w:rsidP="004A4F79">
      <w:pPr>
        <w:pStyle w:val="zag3paragraf"/>
        <w:tabs>
          <w:tab w:val="left" w:pos="142"/>
        </w:tabs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452339">
        <w:rPr>
          <w:b w:val="0"/>
          <w:bCs w:val="0"/>
          <w:sz w:val="24"/>
          <w:szCs w:val="24"/>
        </w:rPr>
        <w:t xml:space="preserve">1.3. Типы </w:t>
      </w:r>
      <w:r>
        <w:rPr>
          <w:b w:val="0"/>
          <w:bCs w:val="0"/>
          <w:sz w:val="24"/>
          <w:szCs w:val="24"/>
        </w:rPr>
        <w:t>речи:</w:t>
      </w:r>
      <w:r w:rsidRPr="0025474E">
        <w:rPr>
          <w:rStyle w:val="20"/>
        </w:rPr>
        <w:t xml:space="preserve"> </w:t>
      </w:r>
      <w:r w:rsidRPr="0025474E">
        <w:rPr>
          <w:b w:val="0"/>
          <w:sz w:val="24"/>
          <w:szCs w:val="24"/>
        </w:rPr>
        <w:t>описание, повествование</w:t>
      </w:r>
      <w:r w:rsidRPr="0025474E">
        <w:rPr>
          <w:b w:val="0"/>
          <w:bCs w:val="0"/>
          <w:sz w:val="24"/>
          <w:szCs w:val="24"/>
        </w:rPr>
        <w:t xml:space="preserve"> и </w:t>
      </w:r>
      <w:r w:rsidRPr="0025474E">
        <w:rPr>
          <w:b w:val="0"/>
          <w:sz w:val="24"/>
          <w:szCs w:val="24"/>
        </w:rPr>
        <w:t>рассуждение</w:t>
      </w:r>
      <w:r w:rsidRPr="0025474E">
        <w:rPr>
          <w:b w:val="0"/>
          <w:bCs w:val="0"/>
          <w:sz w:val="24"/>
          <w:szCs w:val="24"/>
        </w:rPr>
        <w:t>.</w:t>
      </w:r>
    </w:p>
    <w:p w:rsidR="00FC21B3" w:rsidRDefault="00FC21B3" w:rsidP="004A4F79">
      <w:pPr>
        <w:pStyle w:val="zag3paragraf"/>
        <w:tabs>
          <w:tab w:val="left" w:pos="142"/>
        </w:tabs>
        <w:spacing w:before="0" w:beforeAutospacing="0" w:after="0" w:afterAutospacing="0"/>
        <w:ind w:left="284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</w:t>
      </w:r>
      <w:r w:rsidRPr="0045233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Стили речи.</w:t>
      </w:r>
      <w:r w:rsidRPr="00452339">
        <w:t xml:space="preserve"> </w:t>
      </w:r>
      <w:r>
        <w:t>  </w:t>
      </w:r>
      <w:r w:rsidRPr="0025474E">
        <w:rPr>
          <w:b w:val="0"/>
          <w:sz w:val="24"/>
          <w:szCs w:val="24"/>
        </w:rPr>
        <w:t>Характеристика функциональных стилей:    а) сфера применения;</w:t>
      </w:r>
      <w:r w:rsidRPr="0025474E">
        <w:rPr>
          <w:b w:val="0"/>
          <w:sz w:val="24"/>
          <w:szCs w:val="24"/>
        </w:rPr>
        <w:br/>
        <w:t>      б) основные функции;</w:t>
      </w:r>
      <w:r w:rsidRPr="0025474E">
        <w:rPr>
          <w:b w:val="0"/>
          <w:sz w:val="24"/>
          <w:szCs w:val="24"/>
        </w:rPr>
        <w:br/>
        <w:t>      в) ведущие стилевые черты;</w:t>
      </w:r>
      <w:r w:rsidRPr="0025474E">
        <w:rPr>
          <w:b w:val="0"/>
          <w:sz w:val="24"/>
          <w:szCs w:val="24"/>
        </w:rPr>
        <w:br/>
        <w:t>      г) языковые особенности;</w:t>
      </w:r>
      <w:r w:rsidRPr="0025474E">
        <w:rPr>
          <w:b w:val="0"/>
          <w:sz w:val="24"/>
          <w:szCs w:val="24"/>
        </w:rPr>
        <w:br/>
        <w:t>      </w:t>
      </w:r>
      <w:proofErr w:type="spellStart"/>
      <w:r w:rsidRPr="0025474E">
        <w:rPr>
          <w:b w:val="0"/>
          <w:sz w:val="24"/>
          <w:szCs w:val="24"/>
        </w:rPr>
        <w:t>д</w:t>
      </w:r>
      <w:proofErr w:type="spellEnd"/>
      <w:r w:rsidRPr="0025474E">
        <w:rPr>
          <w:b w:val="0"/>
          <w:sz w:val="24"/>
          <w:szCs w:val="24"/>
        </w:rPr>
        <w:t>) специфические формы (жанры).</w:t>
      </w:r>
    </w:p>
    <w:p w:rsidR="00FC21B3" w:rsidRPr="0025474E" w:rsidRDefault="00FC21B3" w:rsidP="004A4F79">
      <w:pPr>
        <w:pStyle w:val="zag4"/>
        <w:tabs>
          <w:tab w:val="left" w:pos="142"/>
        </w:tabs>
        <w:spacing w:before="0" w:beforeAutospacing="0" w:after="0" w:afterAutospacing="0"/>
        <w:ind w:left="284"/>
        <w:jc w:val="both"/>
        <w:rPr>
          <w:rFonts w:eastAsiaTheme="minorHAnsi"/>
          <w:b w:val="0"/>
          <w:bCs w:val="0"/>
          <w:lang w:eastAsia="en-US"/>
        </w:rPr>
      </w:pPr>
      <w:r w:rsidRPr="0025474E">
        <w:rPr>
          <w:b w:val="0"/>
          <w:bCs w:val="0"/>
        </w:rPr>
        <w:t xml:space="preserve">1.5. </w:t>
      </w:r>
      <w:r w:rsidRPr="0025474E">
        <w:rPr>
          <w:rFonts w:eastAsiaTheme="minorHAnsi"/>
          <w:b w:val="0"/>
          <w:bCs w:val="0"/>
          <w:lang w:eastAsia="en-US"/>
        </w:rPr>
        <w:t>Средства выразительности в тексте. Выразительные средства фонетики. Выразительные средства лексики и фразеологии. Тропы. Стилистически окрашенная лексика и лексика ограниченного употребления. Выразительные средства морфологии и словообразования. Выразительные средства синтаксиса</w:t>
      </w:r>
      <w:r>
        <w:rPr>
          <w:rFonts w:eastAsiaTheme="minorHAnsi"/>
          <w:b w:val="0"/>
          <w:bCs w:val="0"/>
          <w:lang w:eastAsia="en-US"/>
        </w:rPr>
        <w:t>.</w:t>
      </w:r>
    </w:p>
    <w:p w:rsidR="00FC21B3" w:rsidRDefault="00FC21B3" w:rsidP="004A4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1B3" w:rsidRDefault="00FC21B3" w:rsidP="004A4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C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Сочинение-расс</w:t>
      </w:r>
      <w:r w:rsidR="004A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уждение по прочитанному тексту </w:t>
      </w:r>
    </w:p>
    <w:p w:rsidR="00FC21B3" w:rsidRDefault="00FC21B3" w:rsidP="004A4F7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требования к выполнению задания части</w:t>
      </w:r>
      <w:proofErr w:type="gramStart"/>
      <w:r w:rsidRPr="002C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2C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государственного экзамена по русскому 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1B3" w:rsidRDefault="00FC21B3" w:rsidP="004A4F7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C2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информационная переработка исходного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1B3" w:rsidRPr="002C2181" w:rsidRDefault="00FC21B3" w:rsidP="004A4F7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D5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 и эссе как вид творческой работы</w:t>
      </w:r>
    </w:p>
    <w:p w:rsidR="00FC21B3" w:rsidRPr="00E7724D" w:rsidRDefault="00FC21B3" w:rsidP="004A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77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C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Сочинение-рассуждение по прочитанному тексту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(практика)</w:t>
      </w:r>
      <w:r w:rsidRPr="00E77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C21B3" w:rsidRDefault="00FC21B3" w:rsidP="004A4F7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(план)</w:t>
      </w:r>
      <w:r w:rsidRPr="00E7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</w:t>
      </w:r>
      <w:r w:rsidR="00F85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1B3" w:rsidRPr="00E7724D" w:rsidRDefault="00FC21B3" w:rsidP="004A4F7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724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проблемы текста. Типы комментирования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</w:t>
      </w:r>
    </w:p>
    <w:p w:rsidR="00FC21B3" w:rsidRPr="00E7724D" w:rsidRDefault="00FC21B3" w:rsidP="004A4F7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724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Комментирование проблемы и выявление а</w:t>
      </w:r>
      <w:r w:rsidR="00F85E3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позиции. Концептуальный</w:t>
      </w:r>
      <w:r w:rsidRPr="00E7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текстуальный комментарий</w:t>
      </w:r>
    </w:p>
    <w:p w:rsidR="00FC21B3" w:rsidRPr="00E7724D" w:rsidRDefault="00FC21B3" w:rsidP="004A4F7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724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Аргументация собственной позиции. Построение рассуждения. Тезис. Аргументы. Вывод.</w:t>
      </w:r>
    </w:p>
    <w:p w:rsidR="00FC21B3" w:rsidRDefault="00FC21B3" w:rsidP="004A4F7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Виды аргументов. Поддерживающая и опровергающая аргументация. </w:t>
      </w:r>
    </w:p>
    <w:p w:rsidR="00FC21B3" w:rsidRDefault="00FC21B3" w:rsidP="004A4F7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724D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образцов рецензий и эссе.</w:t>
      </w:r>
    </w:p>
    <w:p w:rsidR="00FC21B3" w:rsidRPr="00E7724D" w:rsidRDefault="00FC21B3" w:rsidP="004A4F7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7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E7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сочинения-рассуждения</w:t>
      </w:r>
      <w:r w:rsidRPr="00E7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 публицистического стиля.</w:t>
      </w:r>
    </w:p>
    <w:p w:rsidR="00F85E39" w:rsidRDefault="00F85E39" w:rsidP="00F85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73E" w:rsidRPr="00F85E39" w:rsidRDefault="00DD273E" w:rsidP="00F8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Учебно-тематическое планирование</w:t>
      </w:r>
    </w:p>
    <w:tbl>
      <w:tblPr>
        <w:tblW w:w="9010" w:type="dxa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4311"/>
        <w:gridCol w:w="1275"/>
        <w:gridCol w:w="1531"/>
        <w:gridCol w:w="1276"/>
      </w:tblGrid>
      <w:tr w:rsidR="00DD273E" w:rsidRPr="00F85E39" w:rsidTr="00750EC9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AA0FF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8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F8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AA0FF5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D273E" w:rsidRPr="00F85E39" w:rsidRDefault="00DD273E" w:rsidP="00AA0FF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AA0FF5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 ча</w:t>
            </w:r>
            <w:r w:rsidRPr="00F8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сов</w:t>
            </w:r>
          </w:p>
        </w:tc>
      </w:tr>
      <w:tr w:rsidR="00DD273E" w:rsidRPr="00F85E39" w:rsidTr="00750EC9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3E" w:rsidRPr="00F85E39" w:rsidRDefault="00DD273E" w:rsidP="00AA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3E" w:rsidRPr="00F85E39" w:rsidRDefault="00DD273E" w:rsidP="00AA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AA0FF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AA0FF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750EC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D273E" w:rsidRPr="00F85E39" w:rsidRDefault="00DD273E" w:rsidP="00750EC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</w:tr>
      <w:tr w:rsidR="00DD273E" w:rsidRPr="00F85E39" w:rsidTr="00750EC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AA0FF5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AA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Теоретические сведения и языковой анализ.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750EC9" w:rsidP="00AA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750EC9" w:rsidP="00AA0FF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750EC9" w:rsidP="00750EC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D273E" w:rsidRPr="00F85E39" w:rsidTr="00750EC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AA0FF5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4A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по прочитанному тексту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F85E39" w:rsidP="00AA0FF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AA0FF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F85E39" w:rsidP="00AA0FF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273E" w:rsidRPr="00F85E39" w:rsidTr="00750EC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AA0FF5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750E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 прочитанному тексту (практика).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AA0FF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750EC9" w:rsidP="00AA0FF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750EC9" w:rsidP="00AA0FF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273E" w:rsidRPr="00F85E39" w:rsidTr="00750EC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AA0FF5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AA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AA0FF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DD273E" w:rsidP="00AA0FF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3E" w:rsidRPr="00F85E39" w:rsidRDefault="00750EC9" w:rsidP="00AA0FF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D273E" w:rsidRPr="00DD273E" w:rsidRDefault="00DD273E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73E" w:rsidRPr="00DD273E" w:rsidRDefault="00DD273E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73E" w:rsidRPr="007A67E2" w:rsidRDefault="00DD273E" w:rsidP="007A6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840" w:rsidRDefault="006978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7724D" w:rsidRDefault="00F85E39" w:rsidP="00B6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62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</w:t>
      </w:r>
      <w:r w:rsidR="00E7724D" w:rsidRPr="00E77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-тематический план</w:t>
      </w:r>
      <w:r w:rsidR="00D62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ирование</w:t>
      </w:r>
    </w:p>
    <w:p w:rsidR="00B60550" w:rsidRDefault="00B60550" w:rsidP="00B6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232"/>
        <w:gridCol w:w="6567"/>
        <w:gridCol w:w="1656"/>
      </w:tblGrid>
      <w:tr w:rsidR="00D62292" w:rsidRPr="00D51108" w:rsidTr="002426B4">
        <w:trPr>
          <w:trHeight w:val="406"/>
        </w:trPr>
        <w:tc>
          <w:tcPr>
            <w:tcW w:w="576" w:type="dxa"/>
          </w:tcPr>
          <w:p w:rsidR="00D62292" w:rsidRPr="00D51108" w:rsidRDefault="00D62292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2" w:type="dxa"/>
          </w:tcPr>
          <w:p w:rsidR="00D62292" w:rsidRPr="00D51108" w:rsidRDefault="00D62292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67" w:type="dxa"/>
          </w:tcPr>
          <w:p w:rsidR="00D62292" w:rsidRPr="00D51108" w:rsidRDefault="00D62292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8">
              <w:rPr>
                <w:rFonts w:ascii="Times New Roman" w:hAnsi="Times New Roman" w:cs="Times New Roman"/>
                <w:sz w:val="24"/>
                <w:szCs w:val="24"/>
              </w:rPr>
              <w:t>Тема. Основное содержание занятия</w:t>
            </w:r>
          </w:p>
        </w:tc>
        <w:tc>
          <w:tcPr>
            <w:tcW w:w="1656" w:type="dxa"/>
          </w:tcPr>
          <w:p w:rsidR="00D62292" w:rsidRPr="00D51108" w:rsidRDefault="00D62292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62292" w:rsidRPr="00D51108" w:rsidTr="002426B4">
        <w:trPr>
          <w:trHeight w:val="406"/>
        </w:trPr>
        <w:tc>
          <w:tcPr>
            <w:tcW w:w="10031" w:type="dxa"/>
            <w:gridSpan w:val="4"/>
          </w:tcPr>
          <w:p w:rsidR="00D62292" w:rsidRPr="00D51108" w:rsidRDefault="00D62292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как речевое произведение. Теоретические сведения и языковой анализ </w:t>
            </w:r>
            <w:r w:rsidR="00F85E39">
              <w:rPr>
                <w:rFonts w:ascii="Times New Roman" w:hAnsi="Times New Roman" w:cs="Times New Roman"/>
                <w:b/>
                <w:sz w:val="24"/>
                <w:szCs w:val="24"/>
              </w:rPr>
              <w:t>(13 ч.</w:t>
            </w:r>
            <w:r w:rsidR="00946D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62292" w:rsidRPr="00D51108" w:rsidTr="002426B4">
        <w:trPr>
          <w:trHeight w:val="406"/>
        </w:trPr>
        <w:tc>
          <w:tcPr>
            <w:tcW w:w="576" w:type="dxa"/>
          </w:tcPr>
          <w:p w:rsidR="00D62292" w:rsidRPr="00946D4B" w:rsidRDefault="00D62292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D62292" w:rsidRPr="00946D4B" w:rsidRDefault="00D62292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D62292" w:rsidRPr="00946D4B" w:rsidRDefault="00AA0FF5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Цели и содержание курса «Комплексный анализ текста» </w:t>
            </w:r>
            <w:r w:rsidR="00D51108"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Диагностирующий тест (по материалам ЕГЭ)</w:t>
            </w: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</w:tcPr>
          <w:p w:rsidR="00D62292" w:rsidRPr="00946D4B" w:rsidRDefault="00D62292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92" w:rsidRPr="00D51108" w:rsidTr="002426B4">
        <w:trPr>
          <w:trHeight w:val="406"/>
        </w:trPr>
        <w:tc>
          <w:tcPr>
            <w:tcW w:w="576" w:type="dxa"/>
          </w:tcPr>
          <w:p w:rsidR="00D62292" w:rsidRPr="00946D4B" w:rsidRDefault="00D62292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62292" w:rsidRPr="00946D4B" w:rsidRDefault="00D62292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D62292" w:rsidRPr="00946D4B" w:rsidRDefault="00D51108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понятия текста. Признаки текста.</w:t>
            </w:r>
          </w:p>
        </w:tc>
        <w:tc>
          <w:tcPr>
            <w:tcW w:w="1656" w:type="dxa"/>
          </w:tcPr>
          <w:p w:rsidR="00D62292" w:rsidRPr="00946D4B" w:rsidRDefault="00D62292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92" w:rsidRPr="00D51108" w:rsidTr="002426B4">
        <w:trPr>
          <w:trHeight w:val="406"/>
        </w:trPr>
        <w:tc>
          <w:tcPr>
            <w:tcW w:w="576" w:type="dxa"/>
          </w:tcPr>
          <w:p w:rsidR="00D62292" w:rsidRPr="00946D4B" w:rsidRDefault="00D62292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D62292" w:rsidRPr="00946D4B" w:rsidRDefault="00D62292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D62292" w:rsidRPr="00946D4B" w:rsidRDefault="00D51108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способы связи предложений в тексте. Лексические, морфологические и синтаксические средства связи предложений в тексте. Семантические и ассоциативные связи частей. </w:t>
            </w:r>
          </w:p>
        </w:tc>
        <w:tc>
          <w:tcPr>
            <w:tcW w:w="1656" w:type="dxa"/>
          </w:tcPr>
          <w:p w:rsidR="00D62292" w:rsidRPr="00946D4B" w:rsidRDefault="00D62292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92" w:rsidRPr="00D51108" w:rsidTr="002426B4">
        <w:trPr>
          <w:trHeight w:val="406"/>
        </w:trPr>
        <w:tc>
          <w:tcPr>
            <w:tcW w:w="576" w:type="dxa"/>
          </w:tcPr>
          <w:p w:rsidR="00D62292" w:rsidRPr="00946D4B" w:rsidRDefault="00D62292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D62292" w:rsidRPr="00946D4B" w:rsidRDefault="00D62292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D62292" w:rsidRPr="00946D4B" w:rsidRDefault="003541F7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Цепная (последовательная) и параллельная связи.</w:t>
            </w:r>
          </w:p>
        </w:tc>
        <w:tc>
          <w:tcPr>
            <w:tcW w:w="1656" w:type="dxa"/>
          </w:tcPr>
          <w:p w:rsidR="00D62292" w:rsidRPr="00946D4B" w:rsidRDefault="00D62292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AA0FF5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речи: описание, повествование и рассуждение.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F85E39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A0FF5" w:rsidRPr="00946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речи. Характеристика функциональных стилей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AA0FF5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темам: «Средства и способы связи предложений в тексте. Типы и стили речи».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AA0FF5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 в тексте. Выразительные средства фонетики.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AA0FF5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средства лексики и фразеологии. Тропы. 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AA0FF5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морфологии и словообразования.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AA0FF5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синтаксиса.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AA0FF5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 «</w:t>
            </w:r>
            <w:r w:rsidR="00946D4B"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 в тексте».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10031" w:type="dxa"/>
            <w:gridSpan w:val="4"/>
          </w:tcPr>
          <w:p w:rsidR="00AA0FF5" w:rsidRPr="00946D4B" w:rsidRDefault="00946D4B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Сочинение-рассуждение по прочитанному</w:t>
            </w:r>
            <w:r w:rsidR="004A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тексту </w:t>
            </w:r>
            <w:r w:rsidR="00F8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ч.</w:t>
            </w:r>
            <w:r w:rsidRPr="009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AA0FF5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946D4B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 выполнению задания части</w:t>
            </w:r>
            <w:proofErr w:type="gramStart"/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proofErr w:type="gramEnd"/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экзамена по русскому языку.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AA0FF5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5E3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946D4B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информационная переработка исходного текста.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AA0FF5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E39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946D4B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 и эссе как вид творческой работы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D4B" w:rsidRPr="00D51108" w:rsidTr="00E85008">
        <w:trPr>
          <w:trHeight w:val="406"/>
        </w:trPr>
        <w:tc>
          <w:tcPr>
            <w:tcW w:w="10031" w:type="dxa"/>
            <w:gridSpan w:val="4"/>
          </w:tcPr>
          <w:p w:rsidR="00946D4B" w:rsidRPr="00946D4B" w:rsidRDefault="00946D4B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Сочинение-рассуждение по пр</w:t>
            </w:r>
            <w:r w:rsidR="00F8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очитанному тексту (практика) (16 ч.</w:t>
            </w:r>
            <w:r w:rsidRPr="009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F85E39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946D4B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(план) сочинения (по тексту </w:t>
            </w:r>
            <w:proofErr w:type="spellStart"/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Д.Гранина</w:t>
            </w:r>
            <w:proofErr w:type="spellEnd"/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F85E39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946D4B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проблемы текста. Типы комментирования проблемы (по текстам А.Ф. Лосева, В. Иванова)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F85E39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0FF5" w:rsidRPr="00946D4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946D4B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Комментирование проблемы и выявление </w:t>
            </w:r>
            <w:r w:rsidR="00F8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авторской позиции. Концептуальный</w:t>
            </w: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текстуальный комментарий </w:t>
            </w:r>
            <w:proofErr w:type="gramStart"/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текстам В. Харченко, С. Соловейчик)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F85E39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A0FF5" w:rsidRPr="00946D4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946D4B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собственной позиции. Построение рассуждения. Тезис. Аргументы. Вывод.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F85E39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946D4B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аргументов. Поддерживающая и опровергающая аргументация. 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67"/>
        </w:trPr>
        <w:tc>
          <w:tcPr>
            <w:tcW w:w="576" w:type="dxa"/>
          </w:tcPr>
          <w:p w:rsidR="00946D4B" w:rsidRPr="00946D4B" w:rsidRDefault="00F85E39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6D4B" w:rsidRPr="00946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0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B60550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образцов рецензий и эссе.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50" w:rsidRPr="00D51108" w:rsidTr="002426B4">
        <w:trPr>
          <w:trHeight w:val="467"/>
        </w:trPr>
        <w:tc>
          <w:tcPr>
            <w:tcW w:w="576" w:type="dxa"/>
          </w:tcPr>
          <w:p w:rsidR="00B60550" w:rsidRPr="00946D4B" w:rsidRDefault="00F85E39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0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2" w:type="dxa"/>
          </w:tcPr>
          <w:p w:rsidR="00B60550" w:rsidRPr="00946D4B" w:rsidRDefault="00B60550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B60550" w:rsidRPr="00946D4B" w:rsidRDefault="00B60550" w:rsidP="00B6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-рассуждения</w:t>
            </w:r>
            <w:r w:rsidRPr="009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тексту публицистического стиля.</w:t>
            </w:r>
          </w:p>
        </w:tc>
        <w:tc>
          <w:tcPr>
            <w:tcW w:w="1656" w:type="dxa"/>
          </w:tcPr>
          <w:p w:rsidR="00B60550" w:rsidRPr="00946D4B" w:rsidRDefault="00B60550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5" w:rsidRPr="00D51108" w:rsidTr="002426B4">
        <w:trPr>
          <w:trHeight w:val="406"/>
        </w:trPr>
        <w:tc>
          <w:tcPr>
            <w:tcW w:w="576" w:type="dxa"/>
          </w:tcPr>
          <w:p w:rsidR="00AA0FF5" w:rsidRPr="00946D4B" w:rsidRDefault="00AA0FF5" w:rsidP="00B60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E39">
              <w:rPr>
                <w:rFonts w:ascii="Times New Roman" w:hAnsi="Times New Roman" w:cs="Times New Roman"/>
                <w:sz w:val="24"/>
                <w:szCs w:val="24"/>
              </w:rPr>
              <w:t>3-34</w:t>
            </w:r>
          </w:p>
        </w:tc>
        <w:tc>
          <w:tcPr>
            <w:tcW w:w="1232" w:type="dxa"/>
          </w:tcPr>
          <w:p w:rsidR="00AA0FF5" w:rsidRPr="00946D4B" w:rsidRDefault="00AA0FF5" w:rsidP="00B6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A0FF5" w:rsidRPr="00946D4B" w:rsidRDefault="00946D4B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B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 Итоговый тест.</w:t>
            </w:r>
          </w:p>
        </w:tc>
        <w:tc>
          <w:tcPr>
            <w:tcW w:w="1656" w:type="dxa"/>
          </w:tcPr>
          <w:p w:rsidR="00AA0FF5" w:rsidRPr="00946D4B" w:rsidRDefault="00AA0FF5" w:rsidP="00B6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4AC" w:rsidRDefault="003824AC"/>
    <w:sectPr w:rsidR="003824AC" w:rsidSect="007A67E2"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75F"/>
    <w:multiLevelType w:val="hybridMultilevel"/>
    <w:tmpl w:val="A90831CA"/>
    <w:lvl w:ilvl="0" w:tplc="A94898DE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AC65C6"/>
    <w:multiLevelType w:val="hybridMultilevel"/>
    <w:tmpl w:val="3F506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4D"/>
    <w:rsid w:val="00095187"/>
    <w:rsid w:val="001A0040"/>
    <w:rsid w:val="002426B4"/>
    <w:rsid w:val="0025474E"/>
    <w:rsid w:val="002C2181"/>
    <w:rsid w:val="003541F7"/>
    <w:rsid w:val="003824AC"/>
    <w:rsid w:val="00452339"/>
    <w:rsid w:val="004955C0"/>
    <w:rsid w:val="004A4F79"/>
    <w:rsid w:val="005972EA"/>
    <w:rsid w:val="00697840"/>
    <w:rsid w:val="00720157"/>
    <w:rsid w:val="00750EC9"/>
    <w:rsid w:val="007A67E2"/>
    <w:rsid w:val="007C3010"/>
    <w:rsid w:val="00844AAD"/>
    <w:rsid w:val="008753C8"/>
    <w:rsid w:val="008F156A"/>
    <w:rsid w:val="00946D4B"/>
    <w:rsid w:val="009D302A"/>
    <w:rsid w:val="00AA0FF5"/>
    <w:rsid w:val="00B60550"/>
    <w:rsid w:val="00C53128"/>
    <w:rsid w:val="00D51108"/>
    <w:rsid w:val="00D62292"/>
    <w:rsid w:val="00DA4942"/>
    <w:rsid w:val="00DD273E"/>
    <w:rsid w:val="00DD34DC"/>
    <w:rsid w:val="00E7724D"/>
    <w:rsid w:val="00F85E39"/>
    <w:rsid w:val="00FC21B3"/>
    <w:rsid w:val="00FD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50"/>
  </w:style>
  <w:style w:type="paragraph" w:styleId="2">
    <w:name w:val="heading 2"/>
    <w:basedOn w:val="a"/>
    <w:link w:val="20"/>
    <w:uiPriority w:val="9"/>
    <w:qFormat/>
    <w:rsid w:val="00E77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7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724D"/>
    <w:rPr>
      <w:i/>
      <w:iCs/>
    </w:rPr>
  </w:style>
  <w:style w:type="paragraph" w:styleId="a5">
    <w:name w:val="No Spacing"/>
    <w:qFormat/>
    <w:rsid w:val="007A67E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452339"/>
    <w:rPr>
      <w:b/>
      <w:bCs/>
    </w:rPr>
  </w:style>
  <w:style w:type="paragraph" w:customStyle="1" w:styleId="zag3paragraf">
    <w:name w:val="zag_3_paragraf"/>
    <w:basedOn w:val="a"/>
    <w:rsid w:val="0045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zag4">
    <w:name w:val="zag_4"/>
    <w:basedOn w:val="a"/>
    <w:rsid w:val="00254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razdel2">
    <w:name w:val="zag_razdel_2"/>
    <w:basedOn w:val="a"/>
    <w:rsid w:val="002C21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7">
    <w:name w:val="List Paragraph"/>
    <w:basedOn w:val="a"/>
    <w:uiPriority w:val="34"/>
    <w:qFormat/>
    <w:rsid w:val="00DD34DC"/>
    <w:pPr>
      <w:ind w:left="720"/>
      <w:contextualSpacing/>
    </w:pPr>
  </w:style>
  <w:style w:type="character" w:styleId="a8">
    <w:name w:val="Hyperlink"/>
    <w:uiPriority w:val="99"/>
    <w:rsid w:val="00FC21B3"/>
    <w:rPr>
      <w:color w:val="0000FF"/>
      <w:u w:val="single"/>
    </w:rPr>
  </w:style>
  <w:style w:type="paragraph" w:customStyle="1" w:styleId="1">
    <w:name w:val="Абзац списка1"/>
    <w:basedOn w:val="a"/>
    <w:rsid w:val="00FC21B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10_i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сетевой педагог</dc:creator>
  <cp:lastModifiedBy>Admin</cp:lastModifiedBy>
  <cp:revision>3</cp:revision>
  <cp:lastPrinted>2011-09-16T23:03:00Z</cp:lastPrinted>
  <dcterms:created xsi:type="dcterms:W3CDTF">2017-04-27T05:19:00Z</dcterms:created>
  <dcterms:modified xsi:type="dcterms:W3CDTF">2017-04-27T05:31:00Z</dcterms:modified>
</cp:coreProperties>
</file>